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C32429" w14:textId="25128646" w:rsidR="00F87BCF" w:rsidRPr="003E70B6" w:rsidRDefault="00A56D91" w:rsidP="00885BC9">
      <w:pPr>
        <w:shd w:val="clear" w:color="auto" w:fill="FFFFFF"/>
        <w:spacing w:after="0" w:line="240" w:lineRule="auto"/>
        <w:ind w:left="2124"/>
        <w:contextualSpacing/>
        <w:outlineLvl w:val="1"/>
        <w:rPr>
          <w:rFonts w:eastAsia="Times New Roman" w:cstheme="minorHAnsi"/>
          <w:color w:val="008B98"/>
          <w:sz w:val="30"/>
          <w:szCs w:val="30"/>
          <w:lang w:eastAsia="fr-CA"/>
        </w:rPr>
      </w:pPr>
      <w:r w:rsidRPr="003E70B6">
        <w:rPr>
          <w:rFonts w:eastAsia="Times New Roman" w:cstheme="minorHAnsi"/>
          <w:color w:val="008B98"/>
          <w:sz w:val="30"/>
          <w:szCs w:val="30"/>
          <w:lang w:eastAsia="fr-CA"/>
        </w:rPr>
        <w:t xml:space="preserve"> </w:t>
      </w:r>
    </w:p>
    <w:tbl>
      <w:tblPr>
        <w:tblStyle w:val="Grilledutableau"/>
        <w:tblpPr w:leftFromText="141" w:rightFromText="141" w:vertAnchor="text" w:horzAnchor="margin" w:tblpY="3"/>
        <w:tblW w:w="14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9023"/>
      </w:tblGrid>
      <w:tr w:rsidR="00073D0D" w:rsidRPr="003E70B6" w14:paraId="416ABE1D" w14:textId="77777777" w:rsidTr="00CC5CF4">
        <w:trPr>
          <w:trHeight w:val="3889"/>
        </w:trPr>
        <w:tc>
          <w:tcPr>
            <w:tcW w:w="5778" w:type="dxa"/>
          </w:tcPr>
          <w:p w14:paraId="62C52F1D" w14:textId="6C91386D" w:rsidR="003C78EA" w:rsidRPr="00B251A3" w:rsidRDefault="00471CA1" w:rsidP="00B251A3">
            <w:pPr>
              <w:shd w:val="clear" w:color="auto" w:fill="FFFFFF"/>
              <w:contextualSpacing/>
              <w:outlineLvl w:val="1"/>
              <w:rPr>
                <w:rFonts w:eastAsia="Times New Roman" w:cstheme="minorHAnsi"/>
                <w:b/>
                <w:sz w:val="36"/>
                <w:szCs w:val="36"/>
                <w:lang w:eastAsia="fr-CA"/>
              </w:rPr>
            </w:pPr>
            <w:r>
              <w:rPr>
                <w:rFonts w:eastAsia="Times New Roman" w:cstheme="minorHAnsi"/>
                <w:b/>
                <w:sz w:val="36"/>
                <w:szCs w:val="36"/>
                <w:lang w:eastAsia="fr-CA"/>
              </w:rPr>
              <w:t xml:space="preserve">ANDRÉE </w:t>
            </w:r>
            <w:r w:rsidRPr="003C78EA">
              <w:rPr>
                <w:rFonts w:eastAsia="Times New Roman" w:cstheme="minorHAnsi"/>
                <w:b/>
                <w:color w:val="267DD3"/>
                <w:sz w:val="36"/>
                <w:szCs w:val="36"/>
                <w:lang w:eastAsia="fr-CA"/>
              </w:rPr>
              <w:t>LORTIE</w:t>
            </w:r>
          </w:p>
          <w:p w14:paraId="070B9A0F" w14:textId="77777777" w:rsidR="00B251A3" w:rsidRDefault="00B251A3" w:rsidP="00885BC9">
            <w:pPr>
              <w:shd w:val="clear" w:color="auto" w:fill="FFFFFF"/>
              <w:contextualSpacing/>
              <w:outlineLvl w:val="2"/>
              <w:rPr>
                <w:rFonts w:ascii="Century Gothic" w:eastAsia="Times New Roman" w:hAnsi="Century Gothic" w:cstheme="minorHAnsi"/>
                <w:b/>
                <w:color w:val="000000" w:themeColor="text1"/>
                <w:sz w:val="28"/>
                <w:szCs w:val="28"/>
                <w:lang w:eastAsia="fr-CA"/>
              </w:rPr>
            </w:pPr>
          </w:p>
          <w:p w14:paraId="296549D0" w14:textId="77777777" w:rsidR="00B251A3" w:rsidRDefault="00471CA1" w:rsidP="00885BC9">
            <w:pPr>
              <w:shd w:val="clear" w:color="auto" w:fill="FFFFFF"/>
              <w:contextualSpacing/>
              <w:outlineLvl w:val="2"/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</w:pPr>
            <w:r w:rsidRPr="00B251A3">
              <w:rPr>
                <w:rFonts w:ascii="Century Gothic" w:eastAsia="Times New Roman" w:hAnsi="Century Gothic" w:cstheme="minorHAnsi"/>
                <w:b/>
                <w:color w:val="000000" w:themeColor="text1"/>
                <w:sz w:val="28"/>
                <w:szCs w:val="28"/>
                <w:lang w:eastAsia="fr-CA"/>
              </w:rPr>
              <w:t xml:space="preserve">Membre </w:t>
            </w:r>
            <w:r w:rsidR="001B09A7" w:rsidRPr="00B251A3">
              <w:rPr>
                <w:rFonts w:ascii="Century Gothic" w:eastAsia="Times New Roman" w:hAnsi="Century Gothic" w:cstheme="minorHAnsi"/>
                <w:b/>
                <w:color w:val="000000" w:themeColor="text1"/>
                <w:sz w:val="28"/>
                <w:szCs w:val="28"/>
                <w:lang w:eastAsia="fr-CA"/>
              </w:rPr>
              <w:t xml:space="preserve">ACTIF </w:t>
            </w:r>
            <w:r w:rsidR="0064096E" w:rsidRPr="00B251A3">
              <w:rPr>
                <w:rFonts w:ascii="Century Gothic" w:eastAsia="Times New Roman" w:hAnsi="Century Gothic" w:cstheme="minorHAnsi"/>
                <w:b/>
                <w:color w:val="000000" w:themeColor="text1"/>
                <w:sz w:val="28"/>
                <w:szCs w:val="28"/>
                <w:lang w:eastAsia="fr-CA"/>
              </w:rPr>
              <w:t>UD</w:t>
            </w:r>
            <w:r w:rsidR="0064096E" w:rsidRPr="00B251A3">
              <w:rPr>
                <w:rFonts w:ascii="Century Gothic" w:eastAsia="Times New Roman" w:hAnsi="Century Gothic" w:cstheme="minorHAnsi"/>
                <w:b/>
                <w:color w:val="FF0000"/>
                <w:sz w:val="28"/>
                <w:szCs w:val="28"/>
                <w:lang w:eastAsia="fr-CA"/>
              </w:rPr>
              <w:t>A</w:t>
            </w:r>
            <w:r w:rsidRPr="00C53EC3"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  <w:t xml:space="preserve"> </w:t>
            </w:r>
          </w:p>
          <w:p w14:paraId="7A1483B5" w14:textId="5C4A8CDD" w:rsidR="0064096E" w:rsidRPr="00C53EC3" w:rsidRDefault="00B251A3" w:rsidP="00885BC9">
            <w:pPr>
              <w:shd w:val="clear" w:color="auto" w:fill="FFFFFF"/>
              <w:contextualSpacing/>
              <w:outlineLvl w:val="2"/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</w:pPr>
            <w:r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  <w:t>Membre</w:t>
            </w:r>
            <w:r w:rsidR="008B1FDF" w:rsidRPr="00C53EC3"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  <w:t xml:space="preserve"> ACTRA</w:t>
            </w:r>
            <w:r w:rsidR="001B09A7"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  <w:t xml:space="preserve"> </w:t>
            </w:r>
            <w:r w:rsidR="00471CA1" w:rsidRPr="00C53EC3"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  <w:t>AM</w:t>
            </w:r>
          </w:p>
          <w:p w14:paraId="39D51BFA" w14:textId="79487A85" w:rsidR="008B1FDF" w:rsidRPr="00B251A3" w:rsidRDefault="008B1FDF" w:rsidP="008B1FDF">
            <w:pPr>
              <w:shd w:val="clear" w:color="auto" w:fill="FFFFFF"/>
              <w:spacing w:after="90" w:line="225" w:lineRule="atLeast"/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</w:pPr>
            <w:r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Grandeur : 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1,75 m (</w:t>
            </w:r>
            <w:r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5'9"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)</w:t>
            </w:r>
            <w:r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br/>
            </w:r>
            <w:r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Poids :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 61 kg (134 lb)</w:t>
            </w:r>
            <w:r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</w:t>
            </w:r>
            <w:r w:rsidRPr="00B251A3">
              <w:rPr>
                <w:rFonts w:ascii="Century Gothic" w:eastAsia="Times New Roman" w:hAnsi="Century Gothic" w:cs="Times New Roman"/>
                <w:color w:val="484848"/>
                <w:sz w:val="24"/>
                <w:szCs w:val="24"/>
                <w:lang w:eastAsia="fr-CA"/>
              </w:rPr>
              <w:br/>
            </w:r>
            <w:r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Cheveux :</w:t>
            </w:r>
            <w:r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 </w:t>
            </w:r>
            <w:r w:rsidR="00B251A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Roux </w:t>
            </w:r>
            <w:r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longs</w:t>
            </w:r>
            <w:r w:rsidRPr="00B251A3">
              <w:rPr>
                <w:rFonts w:ascii="Century Gothic" w:eastAsia="Times New Roman" w:hAnsi="Century Gothic" w:cs="Times New Roman"/>
                <w:color w:val="484848"/>
                <w:sz w:val="24"/>
                <w:szCs w:val="24"/>
                <w:lang w:eastAsia="fr-CA"/>
              </w:rPr>
              <w:br/>
            </w:r>
            <w:r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Yeux :</w:t>
            </w:r>
            <w:r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 B</w:t>
            </w:r>
            <w:r w:rsidR="00471CA1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runs</w:t>
            </w:r>
            <w:r w:rsidRPr="00B251A3">
              <w:rPr>
                <w:rFonts w:ascii="Century Gothic" w:eastAsia="Times New Roman" w:hAnsi="Century Gothic" w:cs="Times New Roman"/>
                <w:color w:val="484848"/>
                <w:sz w:val="24"/>
                <w:szCs w:val="24"/>
                <w:lang w:eastAsia="fr-CA"/>
              </w:rPr>
              <w:br/>
            </w:r>
            <w:r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Langue(s) :</w:t>
            </w:r>
            <w:r w:rsidR="00471CA1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 </w:t>
            </w:r>
            <w:r w:rsidR="00471CA1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Français /</w:t>
            </w:r>
            <w:r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Anglais</w:t>
            </w:r>
            <w:r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br/>
            </w:r>
          </w:p>
          <w:p w14:paraId="1C21B7AE" w14:textId="1D4C5F49" w:rsidR="000C395F" w:rsidRPr="003E70B6" w:rsidRDefault="002B79A3" w:rsidP="00885BC9">
            <w:pPr>
              <w:shd w:val="clear" w:color="auto" w:fill="FFFFFF"/>
              <w:spacing w:line="225" w:lineRule="atLeast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3E70B6">
              <w:rPr>
                <w:rFonts w:eastAsia="Times New Roman" w:cstheme="minorHAnsi"/>
                <w:color w:val="484848"/>
                <w:sz w:val="20"/>
                <w:szCs w:val="20"/>
                <w:lang w:eastAsia="fr-CA"/>
              </w:rPr>
              <w:br/>
            </w:r>
            <w:r w:rsidR="00885BC9" w:rsidRPr="003E70B6">
              <w:rPr>
                <w:rFonts w:eastAsia="Times New Roman" w:cstheme="minorHAnsi"/>
                <w:color w:val="484848"/>
                <w:sz w:val="20"/>
                <w:szCs w:val="20"/>
                <w:lang w:eastAsia="fr-CA"/>
              </w:rPr>
              <w:br/>
            </w:r>
          </w:p>
        </w:tc>
        <w:tc>
          <w:tcPr>
            <w:tcW w:w="9023" w:type="dxa"/>
          </w:tcPr>
          <w:p w14:paraId="54905DC9" w14:textId="61259C49" w:rsidR="00F87BCF" w:rsidRPr="00CC5CF4" w:rsidRDefault="00F87BCF" w:rsidP="001B09A7">
            <w:pPr>
              <w:contextualSpacing/>
              <w:outlineLvl w:val="1"/>
              <w:rPr>
                <w:rFonts w:cstheme="minorHAnsi"/>
              </w:rPr>
            </w:pPr>
            <w:r w:rsidRPr="003E70B6"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  <w:t xml:space="preserve">   </w:t>
            </w:r>
            <w:r w:rsidR="00A56D91" w:rsidRPr="003E70B6"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  <w:t xml:space="preserve">     </w:t>
            </w:r>
            <w:r w:rsidR="00073D0D" w:rsidRPr="003E70B6">
              <w:rPr>
                <w:rFonts w:cstheme="minorHAnsi"/>
              </w:rPr>
              <w:t xml:space="preserve"> </w:t>
            </w:r>
            <w:r w:rsidRPr="003E70B6"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  <w:t xml:space="preserve"> </w:t>
            </w:r>
            <w:r w:rsidR="00BB25A0" w:rsidRPr="003E70B6">
              <w:rPr>
                <w:rFonts w:cstheme="minorHAnsi"/>
              </w:rPr>
              <w:t xml:space="preserve"> </w:t>
            </w:r>
            <w:r w:rsidR="00D42CBA" w:rsidRPr="003E70B6">
              <w:rPr>
                <w:rFonts w:cstheme="minorHAnsi"/>
              </w:rPr>
              <w:t xml:space="preserve"> </w:t>
            </w:r>
            <w:r w:rsidR="00E221F5" w:rsidRPr="003E70B6">
              <w:rPr>
                <w:rFonts w:cstheme="minorHAnsi"/>
              </w:rPr>
              <w:t xml:space="preserve"> </w:t>
            </w:r>
            <w:r w:rsidR="00AD59E1" w:rsidRPr="003E70B6">
              <w:rPr>
                <w:rFonts w:cstheme="minorHAnsi"/>
              </w:rPr>
              <w:t xml:space="preserve"> </w:t>
            </w:r>
            <w:r w:rsidR="00A275C8" w:rsidRPr="003E70B6">
              <w:rPr>
                <w:rFonts w:cstheme="minorHAnsi"/>
              </w:rPr>
              <w:t xml:space="preserve">     </w:t>
            </w:r>
            <w:r w:rsidR="003A7081" w:rsidRPr="003E70B6">
              <w:rPr>
                <w:rFonts w:cstheme="minorHAnsi"/>
              </w:rPr>
              <w:t xml:space="preserve"> </w:t>
            </w:r>
            <w:r w:rsidR="005D63EA" w:rsidRPr="003E70B6">
              <w:rPr>
                <w:rFonts w:cstheme="minorHAnsi"/>
              </w:rPr>
              <w:t xml:space="preserve"> </w:t>
            </w:r>
            <w:r w:rsidR="000C395F" w:rsidRPr="003E70B6">
              <w:rPr>
                <w:rFonts w:cstheme="minorHAnsi"/>
              </w:rPr>
              <w:t xml:space="preserve"> </w:t>
            </w:r>
            <w:r w:rsidR="000112F0" w:rsidRPr="003E70B6">
              <w:rPr>
                <w:rFonts w:cstheme="minorHAnsi"/>
              </w:rPr>
              <w:t xml:space="preserve"> </w:t>
            </w:r>
            <w:r w:rsidR="00400C48" w:rsidRPr="003E70B6">
              <w:rPr>
                <w:rFonts w:cstheme="minorHAnsi"/>
              </w:rPr>
              <w:t xml:space="preserve"> </w:t>
            </w:r>
            <w:r w:rsidR="00A3771E" w:rsidRPr="003E70B6">
              <w:rPr>
                <w:rFonts w:cstheme="minorHAnsi"/>
              </w:rPr>
              <w:t xml:space="preserve">    </w:t>
            </w:r>
            <w:r w:rsidR="00C92D9C" w:rsidRPr="003E70B6">
              <w:rPr>
                <w:rFonts w:cstheme="minorHAnsi"/>
              </w:rPr>
              <w:t xml:space="preserve"> </w:t>
            </w:r>
            <w:r w:rsidR="00C92D9C" w:rsidRPr="003E70B6">
              <w:rPr>
                <w:rFonts w:cstheme="minorHAnsi"/>
                <w:noProof/>
              </w:rPr>
              <w:t xml:space="preserve">  </w:t>
            </w:r>
            <w:r w:rsidR="0064096E" w:rsidRPr="003E70B6">
              <w:rPr>
                <w:rFonts w:cstheme="minorHAnsi"/>
              </w:rPr>
              <w:t xml:space="preserve"> </w:t>
            </w:r>
            <w:r w:rsidR="00C92D9C" w:rsidRPr="003E70B6">
              <w:rPr>
                <w:rFonts w:cstheme="minorHAnsi"/>
                <w:noProof/>
              </w:rPr>
              <w:t xml:space="preserve">  </w:t>
            </w:r>
            <w:r w:rsidR="00395114">
              <w:t xml:space="preserve"> </w:t>
            </w:r>
            <w:r w:rsidR="008B1FDF">
              <w:t xml:space="preserve"> </w:t>
            </w:r>
            <w:r w:rsidR="008C3710">
              <w:rPr>
                <w:rFonts w:cstheme="minorHAnsi"/>
                <w:noProof/>
              </w:rPr>
              <w:drawing>
                <wp:inline distT="0" distB="0" distL="0" distR="0" wp14:anchorId="189DB12D" wp14:editId="57B45F79">
                  <wp:extent cx="1386288" cy="2082687"/>
                  <wp:effectExtent l="0" t="0" r="0" b="635"/>
                  <wp:docPr id="172115261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1152614" name="Image 172115261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793" cy="2121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92D9C" w:rsidRPr="003E70B6">
              <w:rPr>
                <w:rFonts w:cstheme="minorHAnsi"/>
                <w:noProof/>
              </w:rPr>
              <w:t xml:space="preserve"> </w:t>
            </w:r>
            <w:r w:rsidR="00360B81" w:rsidRPr="003E70B6">
              <w:rPr>
                <w:rFonts w:cstheme="minorHAnsi"/>
              </w:rPr>
              <w:t xml:space="preserve"> </w:t>
            </w:r>
            <w:r w:rsidR="00C92D9C" w:rsidRPr="003E70B6">
              <w:rPr>
                <w:rFonts w:cstheme="minorHAnsi"/>
                <w:noProof/>
              </w:rPr>
              <w:t xml:space="preserve"> </w:t>
            </w:r>
            <w:r w:rsidR="00A275C8" w:rsidRPr="003E70B6">
              <w:rPr>
                <w:rFonts w:cstheme="minorHAnsi"/>
              </w:rPr>
              <w:t xml:space="preserve">  </w:t>
            </w:r>
            <w:r w:rsidR="0064096E" w:rsidRPr="003E70B6">
              <w:rPr>
                <w:rFonts w:cstheme="minorHAnsi"/>
              </w:rPr>
              <w:t xml:space="preserve"> </w:t>
            </w:r>
            <w:r w:rsidR="00867EC6" w:rsidRPr="003E70B6">
              <w:rPr>
                <w:rFonts w:cstheme="minorHAnsi"/>
              </w:rPr>
              <w:t xml:space="preserve"> </w:t>
            </w:r>
            <w:r w:rsidR="0064096E" w:rsidRPr="003E70B6">
              <w:rPr>
                <w:rFonts w:cstheme="minorHAnsi"/>
              </w:rPr>
              <w:t xml:space="preserve">   </w:t>
            </w:r>
            <w:r w:rsidR="00B42CF5" w:rsidRPr="003E70B6">
              <w:rPr>
                <w:rFonts w:cstheme="minorHAnsi"/>
              </w:rPr>
              <w:t xml:space="preserve"> </w:t>
            </w:r>
            <w:r w:rsidR="00885BC9" w:rsidRPr="003E70B6">
              <w:rPr>
                <w:rFonts w:cstheme="minorHAnsi"/>
              </w:rPr>
              <w:t xml:space="preserve"> </w:t>
            </w:r>
          </w:p>
        </w:tc>
      </w:tr>
    </w:tbl>
    <w:p w14:paraId="6A6FFFFA" w14:textId="4F7546AD" w:rsidR="00AA69DF" w:rsidRPr="00C53EC3" w:rsidRDefault="00AA69DF" w:rsidP="00AA69DF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TÉLÉVISION</w:t>
      </w:r>
    </w:p>
    <w:p w14:paraId="65BC1945" w14:textId="77777777" w:rsidR="00AA69DF" w:rsidRPr="003E70B6" w:rsidRDefault="00AA69DF" w:rsidP="00AA69DF">
      <w:pPr>
        <w:spacing w:after="0" w:line="240" w:lineRule="auto"/>
        <w:contextualSpacing/>
        <w:rPr>
          <w:rFonts w:cstheme="minorHAnsi"/>
          <w:sz w:val="20"/>
          <w:szCs w:val="20"/>
          <w:shd w:val="clear" w:color="auto" w:fill="FFFFFF"/>
        </w:rPr>
      </w:pPr>
    </w:p>
    <w:p w14:paraId="355A8FD3" w14:textId="79BE781A" w:rsidR="00AA69DF" w:rsidRDefault="00712E15" w:rsidP="00D73218">
      <w:pPr>
        <w:pBdr>
          <w:bottom w:val="single" w:sz="6" w:space="1" w:color="auto"/>
        </w:pBdr>
        <w:spacing w:after="0" w:line="240" w:lineRule="auto"/>
        <w:contextualSpacing/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District 31 / </w:t>
      </w:r>
      <w:r w:rsidRPr="00712E15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Cliente boutique, 3</w:t>
      </w:r>
      <w:r w:rsidRPr="00712E15">
        <w:rPr>
          <w:rFonts w:ascii="Century Gothic" w:eastAsia="Times New Roman" w:hAnsi="Century Gothic" w:cs="Times New Roman"/>
          <w:color w:val="000000"/>
          <w:sz w:val="24"/>
          <w:szCs w:val="24"/>
          <w:vertAlign w:val="superscript"/>
          <w:lang w:eastAsia="fr-CA"/>
        </w:rPr>
        <w:t>e</w:t>
      </w:r>
      <w:r w:rsidRPr="00712E15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rôle / 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Réal. </w:t>
      </w:r>
      <w:r w:rsidRPr="00712E15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Stéphane Simard /</w:t>
      </w: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r w:rsidRPr="00712E15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Fabienne Larouche, Michel Trudeau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,</w:t>
      </w: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proofErr w:type="spellStart"/>
      <w:r w:rsidRPr="00712E15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Aetios</w:t>
      </w:r>
      <w:proofErr w:type="spellEnd"/>
      <w:r w:rsidRPr="00712E15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2020</w:t>
      </w:r>
      <w:r w:rsidR="00D73218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br/>
      </w:r>
      <w:r w:rsidR="00C53A4A" w:rsidRPr="0012653C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The Bold Type, </w:t>
      </w:r>
      <w:r w:rsidR="00C53A4A" w:rsidRPr="0012653C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saison 4</w:t>
      </w:r>
      <w:r w:rsidR="00C53A4A" w:rsidRPr="0012653C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/ </w:t>
      </w:r>
      <w:r w:rsidR="00C53A4A" w:rsidRPr="0012653C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Serveuse SSE / </w:t>
      </w:r>
      <w:r w:rsidR="0012653C" w:rsidRPr="0012653C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Réal.: </w:t>
      </w:r>
      <w:r w:rsidR="0012653C" w:rsidRPr="0012653C">
        <w:rPr>
          <w:rFonts w:ascii="Century Gothic" w:eastAsia="Times New Roman" w:hAnsi="Century Gothic" w:cs="Arial"/>
          <w:color w:val="353B48"/>
          <w:sz w:val="24"/>
          <w:szCs w:val="24"/>
          <w:shd w:val="clear" w:color="auto" w:fill="FFFFFF"/>
          <w:lang w:eastAsia="fr-CA"/>
        </w:rPr>
        <w:t>Steven Tsuchida /</w:t>
      </w:r>
      <w:r w:rsidR="0012653C" w:rsidRPr="0012653C">
        <w:rPr>
          <w:rFonts w:ascii="Arial" w:hAnsi="Arial" w:cs="Arial"/>
          <w:color w:val="353B48"/>
          <w:sz w:val="21"/>
          <w:szCs w:val="21"/>
          <w:shd w:val="clear" w:color="auto" w:fill="FFFFFF"/>
        </w:rPr>
        <w:t xml:space="preserve"> </w:t>
      </w:r>
      <w:r w:rsidR="0012653C" w:rsidRPr="0012653C">
        <w:rPr>
          <w:rFonts w:ascii="Century Gothic" w:eastAsia="Times New Roman" w:hAnsi="Century Gothic" w:cs="Arial"/>
          <w:color w:val="353B48"/>
          <w:sz w:val="24"/>
          <w:szCs w:val="24"/>
          <w:shd w:val="clear" w:color="auto" w:fill="FFFFFF"/>
          <w:lang w:eastAsia="fr-CA"/>
        </w:rPr>
        <w:t>GEP Issues Inc.</w:t>
      </w:r>
      <w:r w:rsidR="0012653C">
        <w:rPr>
          <w:rFonts w:ascii="Century Gothic" w:eastAsia="Times New Roman" w:hAnsi="Century Gothic" w:cs="Arial"/>
          <w:color w:val="353B48"/>
          <w:sz w:val="24"/>
          <w:szCs w:val="24"/>
          <w:shd w:val="clear" w:color="auto" w:fill="FFFFFF"/>
          <w:lang w:eastAsia="fr-CA"/>
        </w:rPr>
        <w:t xml:space="preserve"> </w:t>
      </w:r>
      <w:r w:rsidR="0012653C" w:rsidRPr="0012653C">
        <w:rPr>
          <w:rFonts w:ascii="Century Gothic" w:eastAsia="Times New Roman" w:hAnsi="Century Gothic" w:cs="Arial"/>
          <w:color w:val="353B48"/>
          <w:sz w:val="24"/>
          <w:szCs w:val="24"/>
          <w:shd w:val="clear" w:color="auto" w:fill="FFFFFF"/>
          <w:lang w:eastAsia="fr-CA"/>
        </w:rPr>
        <w:t>Wendy Straker Hauser, Matthew McGuinness, Joanna Coles, Ruben Fleischer, David Bernad, Sandrine Gros d'Aillon</w:t>
      </w:r>
      <w:r w:rsidR="0012653C">
        <w:rPr>
          <w:rFonts w:ascii="Century Gothic" w:eastAsia="Times New Roman" w:hAnsi="Century Gothic" w:cs="Arial"/>
          <w:color w:val="353B48"/>
          <w:sz w:val="24"/>
          <w:szCs w:val="24"/>
          <w:shd w:val="clear" w:color="auto" w:fill="FFFFFF"/>
          <w:lang w:eastAsia="fr-CA"/>
        </w:rPr>
        <w:t xml:space="preserve"> /</w:t>
      </w:r>
      <w:r w:rsidR="0012653C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</w:t>
      </w:r>
      <w:r w:rsidR="00C53A4A" w:rsidRPr="0012653C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2019</w:t>
      </w:r>
      <w:r w:rsidR="0012653C">
        <w:rPr>
          <w:rFonts w:ascii="Times New Roman" w:eastAsia="Times New Roman" w:hAnsi="Times New Roman" w:cs="Times New Roman"/>
          <w:sz w:val="24"/>
          <w:szCs w:val="24"/>
          <w:lang w:eastAsia="fr-CA"/>
        </w:rPr>
        <w:br/>
      </w:r>
      <w:r w:rsidR="00AA69DF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Alerte Amber / </w:t>
      </w:r>
      <w:r w:rsidR="00AA69DF" w:rsidRPr="00AA69DF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Avocate</w:t>
      </w:r>
      <w:r w:rsidR="000B6D83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 de Logan</w:t>
      </w:r>
      <w:r w:rsidR="00AA69DF" w:rsidRPr="00AA69DF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, rôle muet / Réal. : Stéphan Beaudoin / </w:t>
      </w:r>
      <w:r w:rsidR="0012653C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Productions </w:t>
      </w:r>
      <w:r w:rsidR="00AA69DF" w:rsidRPr="00AA69DF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Pixcom / 2019</w:t>
      </w:r>
    </w:p>
    <w:p w14:paraId="1B126E37" w14:textId="77777777" w:rsidR="00D73218" w:rsidRPr="00D73218" w:rsidRDefault="00D73218" w:rsidP="00D73218">
      <w:pPr>
        <w:pBdr>
          <w:bottom w:val="single" w:sz="6" w:space="1" w:color="auto"/>
        </w:pBdr>
        <w:spacing w:after="0" w:line="240" w:lineRule="auto"/>
        <w:contextualSpacing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</w:pPr>
    </w:p>
    <w:p w14:paraId="7852A255" w14:textId="1E02DDFB" w:rsidR="002B79A3" w:rsidRPr="00C53EC3" w:rsidRDefault="008D57BB" w:rsidP="002B79A3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SCÈNE - HUMORISTE</w:t>
      </w:r>
    </w:p>
    <w:p w14:paraId="152A8EC4" w14:textId="77777777" w:rsidR="002B79A3" w:rsidRPr="003E70B6" w:rsidRDefault="002B79A3" w:rsidP="002B79A3">
      <w:pPr>
        <w:spacing w:after="0" w:line="240" w:lineRule="auto"/>
        <w:contextualSpacing/>
        <w:rPr>
          <w:rFonts w:cstheme="minorHAnsi"/>
          <w:b/>
          <w:sz w:val="20"/>
          <w:szCs w:val="20"/>
          <w:shd w:val="clear" w:color="auto" w:fill="FFFFFF"/>
        </w:rPr>
      </w:pPr>
    </w:p>
    <w:p w14:paraId="3EE6A34B" w14:textId="34630EB3" w:rsidR="00117240" w:rsidRPr="00117240" w:rsidRDefault="00117240" w:rsidP="00117240">
      <w:pPr>
        <w:spacing w:line="240" w:lineRule="auto"/>
        <w:contextualSpacing/>
        <w:rPr>
          <w:rFonts w:ascii="Century Gothic" w:hAnsi="Century Gothic" w:cstheme="minorHAnsi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Pliés en quatre / 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Hum</w:t>
      </w:r>
      <w:r w:rsidR="00EC7362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oristes Andrée Lortie,</w:t>
      </w:r>
      <w:r w:rsidRPr="00117240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 Victor B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ill</w:t>
      </w:r>
      <w:r w:rsidRPr="00117240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o, Anne-Marie Fraser 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et </w:t>
      </w:r>
      <w:r w:rsidRPr="00117240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David Foh </w:t>
      </w:r>
      <w:r w:rsidR="00EC7362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/</w:t>
      </w:r>
      <w:r w:rsidR="00EC7362"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 xml:space="preserve"> </w:t>
      </w:r>
      <w:r w:rsidRPr="00117240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Cabaret Lion d’Or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 / Sylvie Leclerc inc. /</w:t>
      </w:r>
      <w:r w:rsidR="00C53EC3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 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2018</w:t>
      </w:r>
    </w:p>
    <w:p w14:paraId="50C0E23E" w14:textId="5A3C4466" w:rsidR="00ED2F96" w:rsidRPr="00471CA1" w:rsidRDefault="00ED2F96" w:rsidP="00ED2F96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fr-CA"/>
        </w:rPr>
      </w:pPr>
    </w:p>
    <w:p w14:paraId="3D2AB11E" w14:textId="19BEC8AB" w:rsidR="008D57BB" w:rsidRPr="00C53EC3" w:rsidRDefault="008D57BB" w:rsidP="008D57BB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SCÈNE - IMPROVISATION</w:t>
      </w:r>
    </w:p>
    <w:p w14:paraId="29D995A1" w14:textId="77777777" w:rsidR="008D57BB" w:rsidRPr="003E70B6" w:rsidRDefault="008D57BB" w:rsidP="008D57BB">
      <w:pPr>
        <w:spacing w:after="0" w:line="240" w:lineRule="auto"/>
        <w:contextualSpacing/>
        <w:rPr>
          <w:rFonts w:cstheme="minorHAnsi"/>
          <w:b/>
          <w:sz w:val="20"/>
          <w:szCs w:val="20"/>
          <w:shd w:val="clear" w:color="auto" w:fill="FFFFFF"/>
        </w:rPr>
      </w:pPr>
    </w:p>
    <w:p w14:paraId="0C45DE72" w14:textId="4C5DCBDC" w:rsidR="008D57BB" w:rsidRPr="002C4ED3" w:rsidRDefault="008D57BB" w:rsidP="008D57BB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</w:pPr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Impro Casse-cou</w:t>
      </w:r>
      <w:r w:rsidR="00152499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 xml:space="preserve"> 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</w:t>
      </w:r>
      <w:r w:rsidR="00152499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r w:rsidR="00EC7362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Improvisations variés / Les </w:t>
      </w:r>
      <w:proofErr w:type="spellStart"/>
      <w:r w:rsidR="00EC7362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Zalliés</w:t>
      </w:r>
      <w:proofErr w:type="spellEnd"/>
      <w:r w:rsidR="00EC7362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Prods / 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Cabaret </w:t>
      </w:r>
      <w:r w:rsidR="00EC7362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Lion d’Or </w:t>
      </w:r>
      <w:r w:rsidR="00146775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/ 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2016</w:t>
      </w:r>
    </w:p>
    <w:p w14:paraId="6F7379D4" w14:textId="27AA2973" w:rsidR="008D57BB" w:rsidRPr="002C4ED3" w:rsidRDefault="008D57BB" w:rsidP="008D57BB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On vole le show </w:t>
      </w:r>
      <w:r w:rsidR="00152499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/</w:t>
      </w:r>
      <w:r w:rsidR="00085037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 xml:space="preserve"> Co-a</w:t>
      </w:r>
      <w:r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nimatrice</w:t>
      </w:r>
      <w:r w:rsidR="00152499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 xml:space="preserve"> </w:t>
      </w:r>
      <w:r w:rsidR="00E9098F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 xml:space="preserve">d’un </w:t>
      </w:r>
      <w:r w:rsidR="00152499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jeu d’impro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visation</w:t>
      </w:r>
      <w:r w:rsidR="00152499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s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/ Sylvie Leclerc Inc. / 2015-2016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br/>
      </w:r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Impro Casse-cou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 </w:t>
      </w:r>
      <w:r w:rsidR="00EC7362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/ </w:t>
      </w:r>
      <w:r w:rsidR="00EC7362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Improvisations</w:t>
      </w:r>
      <w:r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 xml:space="preserve"> </w:t>
      </w:r>
      <w:r w:rsidR="00EC7362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v</w:t>
      </w:r>
      <w:r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ariés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 /</w:t>
      </w:r>
      <w:r w:rsidR="00C53A4A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Les </w:t>
      </w:r>
      <w:proofErr w:type="spellStart"/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Zalliés</w:t>
      </w:r>
      <w:proofErr w:type="spellEnd"/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Productions /</w:t>
      </w:r>
      <w:r w:rsidR="00C53A4A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2014</w:t>
      </w:r>
    </w:p>
    <w:p w14:paraId="14708F00" w14:textId="77777777" w:rsidR="008D57BB" w:rsidRDefault="008D57BB" w:rsidP="00471CA1">
      <w:pPr>
        <w:pBdr>
          <w:bottom w:val="single" w:sz="6" w:space="1" w:color="auto"/>
        </w:pBdr>
        <w:spacing w:after="0" w:line="240" w:lineRule="auto"/>
        <w:contextualSpacing/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</w:pPr>
    </w:p>
    <w:p w14:paraId="068512F0" w14:textId="77777777" w:rsidR="00471CA1" w:rsidRPr="00C53EC3" w:rsidRDefault="00471CA1" w:rsidP="00471CA1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 w:rsidRPr="00C53EC3"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série web</w:t>
      </w:r>
    </w:p>
    <w:p w14:paraId="3A342EAB" w14:textId="77777777" w:rsidR="00471CA1" w:rsidRPr="003E70B6" w:rsidRDefault="00471CA1" w:rsidP="00471CA1">
      <w:pPr>
        <w:spacing w:after="0" w:line="240" w:lineRule="auto"/>
        <w:contextualSpacing/>
        <w:rPr>
          <w:rFonts w:cstheme="minorHAnsi"/>
          <w:sz w:val="20"/>
          <w:szCs w:val="20"/>
          <w:shd w:val="clear" w:color="auto" w:fill="FFFFFF"/>
        </w:rPr>
      </w:pPr>
    </w:p>
    <w:p w14:paraId="610A17FE" w14:textId="3EA357BF" w:rsidR="00D9276B" w:rsidRPr="00146775" w:rsidRDefault="00471CA1" w:rsidP="00471CA1">
      <w:pPr>
        <w:shd w:val="clear" w:color="auto" w:fill="FFFFFF"/>
        <w:spacing w:after="0" w:line="240" w:lineRule="auto"/>
        <w:rPr>
          <w:rFonts w:ascii="Century Gothic" w:eastAsia="Times New Roman" w:hAnsi="Century Gothic" w:cstheme="minorHAnsi"/>
          <w:iCs/>
          <w:color w:val="000000"/>
          <w:sz w:val="24"/>
          <w:szCs w:val="24"/>
          <w:lang w:eastAsia="fr-CA"/>
        </w:rPr>
      </w:pPr>
      <w:proofErr w:type="spellStart"/>
      <w:r w:rsidRPr="00692EF4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Smells</w:t>
      </w:r>
      <w:proofErr w:type="spellEnd"/>
      <w:r w:rsidRPr="00692EF4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like </w:t>
      </w:r>
      <w:proofErr w:type="spellStart"/>
      <w:r w:rsidRPr="00692EF4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dead</w:t>
      </w:r>
      <w:proofErr w:type="spellEnd"/>
      <w:r w:rsidRPr="00692EF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 / </w:t>
      </w:r>
      <w:r w:rsidRPr="00692EF4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Femme russe zombie</w:t>
      </w:r>
      <w:r w:rsidRPr="00692EF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 / Productions </w:t>
      </w:r>
      <w:proofErr w:type="spellStart"/>
      <w:r w:rsidRPr="00692EF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Smells</w:t>
      </w:r>
      <w:proofErr w:type="spellEnd"/>
      <w:r w:rsidRPr="00692EF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Like Dead</w:t>
      </w:r>
    </w:p>
    <w:p w14:paraId="59472ECA" w14:textId="77777777" w:rsidR="00D9276B" w:rsidRPr="00692EF4" w:rsidRDefault="00D9276B" w:rsidP="00471CA1">
      <w:pPr>
        <w:shd w:val="clear" w:color="auto" w:fill="FFFFFF"/>
        <w:spacing w:after="0" w:line="240" w:lineRule="auto"/>
        <w:rPr>
          <w:rFonts w:eastAsia="Times New Roman" w:cstheme="minorHAnsi"/>
          <w:iCs/>
          <w:color w:val="000000"/>
          <w:sz w:val="24"/>
          <w:szCs w:val="24"/>
          <w:lang w:eastAsia="fr-CA"/>
        </w:rPr>
      </w:pPr>
    </w:p>
    <w:p w14:paraId="4A59352B" w14:textId="0F6840E4" w:rsidR="00867EC6" w:rsidRPr="00117240" w:rsidRDefault="008B1FDF" w:rsidP="00885BC9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 w:rsidRPr="00117240"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THÉÂTRE</w:t>
      </w:r>
    </w:p>
    <w:p w14:paraId="5B59845E" w14:textId="77777777" w:rsidR="00867EC6" w:rsidRPr="003E70B6" w:rsidRDefault="00867EC6" w:rsidP="00885BC9">
      <w:pPr>
        <w:spacing w:after="0" w:line="240" w:lineRule="auto"/>
        <w:contextualSpacing/>
        <w:rPr>
          <w:rFonts w:cstheme="minorHAnsi"/>
          <w:sz w:val="20"/>
          <w:szCs w:val="20"/>
          <w:shd w:val="clear" w:color="auto" w:fill="FFFFFF"/>
        </w:rPr>
      </w:pPr>
    </w:p>
    <w:p w14:paraId="4D18CDAF" w14:textId="0ACB0764" w:rsidR="008B1FDF" w:rsidRPr="002C4ED3" w:rsidRDefault="008B1FDF" w:rsidP="008B1FDF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L’amour cette salope !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 En supplémentaires / </w:t>
      </w:r>
      <w:r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Rôles Variés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 / Les Arbres se </w:t>
      </w:r>
      <w:r w:rsidR="00A948A3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Cachent pour Mourir Productions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br/>
      </w:r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Trash ton </w:t>
      </w:r>
      <w:proofErr w:type="spellStart"/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nowel</w:t>
      </w:r>
      <w:proofErr w:type="spellEnd"/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/ </w:t>
      </w:r>
      <w:r w:rsidR="003C78EA"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Rôles v</w:t>
      </w:r>
      <w:r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ariés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 / Les arbres se cachent pour mourir</w:t>
      </w:r>
      <w:r w:rsidR="00EC7362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Productions / 2013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br/>
      </w:r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Divers et insolite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 / </w:t>
      </w:r>
      <w:r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Rôles variés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 / 7 Contre Un Productions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br/>
      </w:r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The </w:t>
      </w:r>
      <w:proofErr w:type="spellStart"/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Crucible</w:t>
      </w:r>
      <w:proofErr w:type="spellEnd"/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 / Infirmière </w:t>
      </w:r>
      <w:r w:rsidR="003C78EA"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Rebecca</w:t>
      </w:r>
      <w:r w:rsidR="00A948A3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/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Collège Dawson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br/>
      </w:r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Beside </w:t>
      </w:r>
      <w:proofErr w:type="spellStart"/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herself</w:t>
      </w:r>
      <w:proofErr w:type="spellEnd"/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 / </w:t>
      </w:r>
      <w:r w:rsidR="003C78EA"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 xml:space="preserve">Sherley </w:t>
      </w:r>
      <w:r w:rsidR="00471CA1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/ </w:t>
      </w:r>
      <w:proofErr w:type="spellStart"/>
      <w:r w:rsidR="00471CA1" w:rsidRPr="00692EF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M.e.s</w:t>
      </w:r>
      <w:proofErr w:type="spellEnd"/>
      <w:r w:rsidR="00471CA1" w:rsidRPr="00692EF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.: 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Barbara K</w:t>
      </w:r>
      <w:r w:rsidR="00A948A3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elly /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Collège Dawson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br/>
      </w:r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Her infinite variety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 </w:t>
      </w:r>
      <w:r w:rsidR="00471CA1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/ </w:t>
      </w:r>
      <w:r w:rsidR="003C78EA"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Duchess of York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 /</w:t>
      </w:r>
      <w:r w:rsidR="00A948A3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proofErr w:type="spellStart"/>
      <w:r w:rsidR="00471CA1" w:rsidRPr="00692EF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M.e.s</w:t>
      </w:r>
      <w:proofErr w:type="spellEnd"/>
      <w:r w:rsidR="00471CA1" w:rsidRPr="00692EF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.: 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Victor Knight</w:t>
      </w:r>
      <w:r w:rsidR="00A948A3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/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Collège Dawson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br/>
      </w:r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Yesterday the children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 / </w:t>
      </w:r>
      <w:r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Paula O’Brien, rôle de support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 / Collège Dawson</w:t>
      </w:r>
    </w:p>
    <w:p w14:paraId="4B97903C" w14:textId="1D8E40C7" w:rsidR="008B1FDF" w:rsidRPr="00D9276B" w:rsidRDefault="008B1FDF" w:rsidP="008B1FDF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proofErr w:type="spellStart"/>
      <w:r w:rsidRPr="00D9276B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Where</w:t>
      </w:r>
      <w:proofErr w:type="spellEnd"/>
      <w:r w:rsidRPr="00D9276B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dancing</w:t>
      </w:r>
      <w:r w:rsidRPr="00D9276B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 /</w:t>
      </w:r>
      <w:r w:rsidR="00A948A3" w:rsidRPr="00D9276B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r w:rsidR="00712E15" w:rsidRPr="00D9276B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Collège Dawson</w:t>
      </w:r>
    </w:p>
    <w:p w14:paraId="1F693E03" w14:textId="16E543D5" w:rsidR="00471CA1" w:rsidRPr="002C4ED3" w:rsidRDefault="008B1FDF" w:rsidP="00471CA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proofErr w:type="spellStart"/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Rumors</w:t>
      </w:r>
      <w:proofErr w:type="spellEnd"/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 /</w:t>
      </w:r>
      <w:r w:rsidR="00A948A3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Agent</w:t>
      </w:r>
      <w:r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 xml:space="preserve"> Pudney, rôle de support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 /</w:t>
      </w:r>
      <w:r w:rsidR="00A948A3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proofErr w:type="spellStart"/>
      <w:r w:rsidR="00471CA1" w:rsidRPr="00692EF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M.e.s</w:t>
      </w:r>
      <w:proofErr w:type="spellEnd"/>
      <w:r w:rsidR="00471CA1" w:rsidRPr="00692EF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.: 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Bertrand Henry</w:t>
      </w:r>
      <w:r w:rsidR="00A948A3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/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Collège Dawson</w:t>
      </w:r>
    </w:p>
    <w:p w14:paraId="23B94DAA" w14:textId="77777777" w:rsidR="003C78EA" w:rsidRPr="00117240" w:rsidRDefault="003C78EA" w:rsidP="00471CA1">
      <w:pPr>
        <w:shd w:val="clear" w:color="auto" w:fill="FFFFFF"/>
        <w:spacing w:after="0" w:line="240" w:lineRule="auto"/>
        <w:rPr>
          <w:rFonts w:ascii="Century Gothic" w:eastAsia="Times New Roman" w:hAnsi="Century Gothic" w:cstheme="minorHAnsi"/>
          <w:color w:val="000000"/>
          <w:sz w:val="24"/>
          <w:szCs w:val="24"/>
          <w:lang w:eastAsia="fr-CA"/>
        </w:rPr>
      </w:pPr>
    </w:p>
    <w:p w14:paraId="77CE0FBC" w14:textId="7A6F0F34" w:rsidR="00867EC6" w:rsidRPr="00117240" w:rsidRDefault="00A948A3" w:rsidP="00885BC9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 w:rsidRPr="00117240"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publicité</w:t>
      </w:r>
    </w:p>
    <w:p w14:paraId="3F8D798B" w14:textId="407FB978" w:rsidR="00867EC6" w:rsidRPr="00510E4B" w:rsidRDefault="00867EC6" w:rsidP="00885BC9">
      <w:pPr>
        <w:spacing w:after="0" w:line="240" w:lineRule="auto"/>
        <w:contextualSpacing/>
        <w:rPr>
          <w:rFonts w:cstheme="minorHAnsi"/>
          <w:b/>
          <w:sz w:val="20"/>
          <w:szCs w:val="20"/>
          <w:shd w:val="clear" w:color="auto" w:fill="FFFFFF"/>
        </w:rPr>
      </w:pPr>
    </w:p>
    <w:p w14:paraId="7434FBCE" w14:textId="646E3228" w:rsidR="00C223D9" w:rsidRPr="00C223D9" w:rsidRDefault="00C223D9" w:rsidP="00C223D9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24"/>
          <w:szCs w:val="24"/>
          <w:lang w:eastAsia="fr-CA"/>
        </w:rPr>
      </w:pPr>
      <w:r w:rsidRPr="00510E4B">
        <w:rPr>
          <w:rFonts w:ascii="Century Gothic" w:eastAsia="Times New Roman" w:hAnsi="Century Gothic" w:cs="Times New Roman"/>
          <w:b/>
          <w:color w:val="000000"/>
          <w:sz w:val="24"/>
          <w:szCs w:val="24"/>
          <w:lang w:eastAsia="fr-CA"/>
        </w:rPr>
        <w:t xml:space="preserve">St-Hubert </w:t>
      </w:r>
      <w:r w:rsidRPr="00510E4B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/ Figuration simple / </w:t>
      </w:r>
      <w:r w:rsidR="00510E4B" w:rsidRPr="00510E4B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Les enfants</w:t>
      </w:r>
      <w:r w:rsidR="00510E4B">
        <w:rPr>
          <w:rFonts w:ascii="Century Gothic" w:eastAsia="Times New Roman" w:hAnsi="Century Gothic" w:cs="Times New Roman"/>
          <w:b/>
          <w:color w:val="000000"/>
          <w:sz w:val="24"/>
          <w:szCs w:val="24"/>
          <w:lang w:eastAsia="fr-CA"/>
        </w:rPr>
        <w:t xml:space="preserve"> / </w:t>
      </w:r>
      <w:r w:rsidRPr="00C223D9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2019</w:t>
      </w:r>
    </w:p>
    <w:p w14:paraId="223CB3E7" w14:textId="728727FB" w:rsidR="00A948A3" w:rsidRDefault="00A948A3" w:rsidP="00A948A3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Love from Paris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/ Pub Web </w:t>
      </w:r>
      <w:r w:rsidRPr="002C4ED3">
        <w:rPr>
          <w:rFonts w:ascii="Century Gothic" w:eastAsia="Times New Roman" w:hAnsi="Century Gothic" w:cs="Times New Roman"/>
          <w:iCs/>
          <w:color w:val="000000"/>
          <w:sz w:val="24"/>
          <w:szCs w:val="24"/>
          <w:lang w:eastAsia="fr-CA"/>
        </w:rPr>
        <w:t>Jeune mère, Rôle principal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 /</w:t>
      </w:r>
      <w:r w:rsidR="00510E4B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DBN Studios /</w:t>
      </w:r>
      <w:r w:rsidR="00C223D9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r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2010</w:t>
      </w:r>
    </w:p>
    <w:p w14:paraId="21AC2A0B" w14:textId="64D599AC" w:rsidR="003E70B6" w:rsidRDefault="003E70B6" w:rsidP="003E70B6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fr-CA"/>
        </w:rPr>
      </w:pPr>
    </w:p>
    <w:p w14:paraId="26D890C5" w14:textId="77777777" w:rsidR="00471CA1" w:rsidRPr="00117240" w:rsidRDefault="00471CA1" w:rsidP="00471CA1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 w:rsidRPr="00117240"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FORMATION</w:t>
      </w:r>
    </w:p>
    <w:p w14:paraId="5D36A2BE" w14:textId="77777777" w:rsidR="00471CA1" w:rsidRPr="003E70B6" w:rsidRDefault="00471CA1" w:rsidP="00471CA1">
      <w:pPr>
        <w:spacing w:after="0" w:line="240" w:lineRule="auto"/>
        <w:contextualSpacing/>
        <w:rPr>
          <w:rFonts w:cstheme="minorHAnsi"/>
          <w:sz w:val="20"/>
          <w:szCs w:val="20"/>
          <w:shd w:val="clear" w:color="auto" w:fill="FFFFFF"/>
        </w:rPr>
      </w:pPr>
    </w:p>
    <w:p w14:paraId="786AB50A" w14:textId="0B3CD460" w:rsidR="00C53A4A" w:rsidRDefault="00C53A4A" w:rsidP="00471CA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Ateliers Jean-Pierre Bergeron / </w:t>
      </w:r>
      <w:r w:rsidRPr="00FB7090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avec</w:t>
      </w: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r w:rsidR="008A6754">
        <w:rPr>
          <w:rFonts w:ascii="Helvetica Neue" w:hAnsi="Helvetica Neue" w:cs="Helvetica Neue"/>
          <w:color w:val="000000"/>
          <w:sz w:val="24"/>
          <w:szCs w:val="24"/>
          <w:lang w:val="fr-FR"/>
        </w:rPr>
        <w:t>P</w:t>
      </w:r>
      <w:r>
        <w:rPr>
          <w:rFonts w:ascii="Helvetica Neue" w:hAnsi="Helvetica Neue" w:cs="Helvetica Neue"/>
          <w:color w:val="000000"/>
          <w:sz w:val="24"/>
          <w:szCs w:val="24"/>
          <w:lang w:val="fr-FR"/>
        </w:rPr>
        <w:t xml:space="preserve">ierre </w:t>
      </w:r>
      <w:r w:rsidR="008A6754">
        <w:rPr>
          <w:rFonts w:ascii="Helvetica Neue" w:hAnsi="Helvetica Neue" w:cs="Helvetica Neue"/>
          <w:color w:val="000000"/>
          <w:sz w:val="24"/>
          <w:szCs w:val="24"/>
          <w:lang w:val="fr-FR"/>
        </w:rPr>
        <w:t>P</w:t>
      </w:r>
      <w:r>
        <w:rPr>
          <w:rFonts w:ascii="Helvetica Neue" w:hAnsi="Helvetica Neue" w:cs="Helvetica Neue"/>
          <w:color w:val="000000"/>
          <w:sz w:val="24"/>
          <w:szCs w:val="24"/>
          <w:lang w:val="fr-FR"/>
        </w:rPr>
        <w:t>ageau</w:t>
      </w: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r w:rsidR="008A6754" w:rsidRPr="008A675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2020</w:t>
      </w:r>
    </w:p>
    <w:p w14:paraId="1A7C0572" w14:textId="098830A5" w:rsidR="008A6754" w:rsidRPr="0023080B" w:rsidRDefault="00FB7090" w:rsidP="00471CA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val="en-US" w:eastAsia="fr-CA"/>
        </w:rPr>
      </w:pPr>
      <w:r w:rsidRPr="0023080B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val="en-US" w:eastAsia="fr-CA"/>
        </w:rPr>
        <w:t xml:space="preserve">Ateliers Jean-Pierre Bergeron / </w:t>
      </w:r>
      <w:r w:rsidRPr="0023080B">
        <w:rPr>
          <w:rFonts w:ascii="Century Gothic" w:eastAsia="Times New Roman" w:hAnsi="Century Gothic" w:cs="Times New Roman"/>
          <w:bCs/>
          <w:color w:val="000000"/>
          <w:sz w:val="24"/>
          <w:szCs w:val="24"/>
          <w:lang w:val="en-US" w:eastAsia="fr-CA"/>
        </w:rPr>
        <w:t>avec</w:t>
      </w:r>
      <w:r w:rsidRPr="0023080B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val="en-US" w:eastAsia="fr-CA"/>
        </w:rPr>
        <w:t xml:space="preserve"> </w:t>
      </w:r>
      <w:r w:rsidRPr="0023080B">
        <w:rPr>
          <w:rFonts w:ascii="Helvetica Neue" w:hAnsi="Helvetica Neue" w:cs="Helvetica Neue"/>
          <w:color w:val="000000"/>
          <w:sz w:val="24"/>
          <w:szCs w:val="24"/>
          <w:lang w:val="en-US"/>
        </w:rPr>
        <w:t>Randi Wells (Kenyon-Wells</w:t>
      </w:r>
      <w:r w:rsidR="0023080B" w:rsidRPr="0023080B">
        <w:rPr>
          <w:rFonts w:ascii="Helvetica Neue" w:hAnsi="Helvetica Neue" w:cs="Helvetica Neue"/>
          <w:color w:val="000000"/>
          <w:sz w:val="24"/>
          <w:szCs w:val="24"/>
          <w:lang w:val="en-US"/>
        </w:rPr>
        <w:t xml:space="preserve"> Casting</w:t>
      </w:r>
      <w:r w:rsidRPr="0023080B">
        <w:rPr>
          <w:rFonts w:ascii="Helvetica Neue" w:hAnsi="Helvetica Neue" w:cs="Helvetica Neue"/>
          <w:color w:val="000000"/>
          <w:sz w:val="24"/>
          <w:szCs w:val="24"/>
          <w:lang w:val="en-US"/>
        </w:rPr>
        <w:t>) &amp; Kate Yablunovsky (Bruno Rosato Casting)</w:t>
      </w:r>
      <w:r w:rsidRPr="0023080B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val="en-US" w:eastAsia="fr-CA"/>
        </w:rPr>
        <w:t xml:space="preserve"> / </w:t>
      </w:r>
      <w:r w:rsidRPr="0023080B">
        <w:rPr>
          <w:rFonts w:ascii="Century Gothic" w:eastAsia="Times New Roman" w:hAnsi="Century Gothic" w:cs="Times New Roman"/>
          <w:bCs/>
          <w:color w:val="000000"/>
          <w:sz w:val="24"/>
          <w:szCs w:val="24"/>
          <w:lang w:val="en-US" w:eastAsia="fr-CA"/>
        </w:rPr>
        <w:t>2019</w:t>
      </w:r>
    </w:p>
    <w:p w14:paraId="068F36FD" w14:textId="30545BAF" w:rsidR="008A6754" w:rsidRDefault="008A6754" w:rsidP="00471CA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Écriture humoristique / </w:t>
      </w:r>
      <w:r w:rsidRPr="008A675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avec Frank G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r</w:t>
      </w:r>
      <w:r w:rsidRPr="008A675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enier / 2019</w:t>
      </w:r>
    </w:p>
    <w:p w14:paraId="6C8F727A" w14:textId="2F4E251D" w:rsidR="008A6754" w:rsidRDefault="002C4ED3" w:rsidP="00471CA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Ateliers Jean-Pierre Bergeron </w:t>
      </w:r>
      <w:r w:rsidRPr="002C4ED3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/</w:t>
      </w:r>
      <w:r w:rsidR="008A6754" w:rsidRPr="002C4ED3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 </w:t>
      </w:r>
      <w:r w:rsidR="008A6754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Jean-Pierre Bergeron avec Geneviève Hébert directrice de casting et le réalisateur Guillaume Lambert / </w:t>
      </w:r>
      <w:r w:rsidRPr="002C4ED3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2018</w:t>
      </w:r>
    </w:p>
    <w:p w14:paraId="0C09A25A" w14:textId="5DA19D5B" w:rsidR="002C4ED3" w:rsidRDefault="008A6754" w:rsidP="00471CA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INIS Préparation </w:t>
      </w:r>
      <w:r w:rsidR="0023080B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aux</w:t>
      </w: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audition</w:t>
      </w:r>
      <w:r w:rsidR="0023080B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s</w:t>
      </w: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r w:rsidR="0023080B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en</w:t>
      </w: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fiction </w:t>
      </w:r>
      <w:r w:rsid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/</w:t>
      </w:r>
      <w:r w:rsidR="002C4ED3" w:rsidRPr="002C4ED3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 </w:t>
      </w:r>
      <w:r w:rsidR="00C53A4A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ave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c Benoît Finley avec la directrice de casting Nathalie Boutrie</w:t>
      </w:r>
      <w:r w:rsidRPr="002C4ED3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 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et le réalisateur Po</w:t>
      </w:r>
      <w:r w:rsidR="0023080B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d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z</w:t>
      </w:r>
      <w:r w:rsidRPr="002C4ED3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 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/ </w:t>
      </w:r>
      <w:r w:rsidR="002C4ED3" w:rsidRPr="002C4ED3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2017</w:t>
      </w:r>
    </w:p>
    <w:p w14:paraId="140E3050" w14:textId="708734AD" w:rsidR="00471CA1" w:rsidRPr="002C4ED3" w:rsidRDefault="00E9098F" w:rsidP="00471CA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Diplômée en </w:t>
      </w:r>
      <w:r w:rsidR="00471CA1"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Technique en arts dramatiques </w:t>
      </w:r>
      <w:r w:rsidR="00471CA1" w:rsidRPr="002C4ED3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/ Collège Dawson / 2010</w:t>
      </w:r>
      <w:r w:rsidR="00471CA1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br/>
      </w:r>
      <w:r w:rsidR="00471CA1"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Improvisation</w:t>
      </w:r>
      <w:r w:rsidR="00D410FA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 / </w:t>
      </w:r>
      <w:r w:rsidR="00471CA1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Roberto Sierra / 2015</w:t>
      </w:r>
      <w:r w:rsidR="00471CA1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br/>
      </w:r>
      <w:r w:rsidR="00471CA1"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Improvisation</w:t>
      </w:r>
      <w:r w:rsidR="00D410FA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 / </w:t>
      </w:r>
      <w:r w:rsidR="00471CA1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René Rousseau</w:t>
      </w:r>
      <w:r w:rsidR="00B251A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/ 2014</w:t>
      </w:r>
      <w:r w:rsidR="00471CA1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br/>
      </w:r>
      <w:r w:rsidR="00471CA1" w:rsidRPr="002C4ED3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Jeu à la caméra</w:t>
      </w:r>
      <w:r w:rsidR="00471CA1" w:rsidRPr="002C4ED3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 / Suzana Lenir / 2010</w:t>
      </w:r>
    </w:p>
    <w:p w14:paraId="6538EDB0" w14:textId="247EB243" w:rsidR="000F2009" w:rsidRPr="002C4ED3" w:rsidRDefault="000F2009" w:rsidP="000F2009">
      <w:pPr>
        <w:shd w:val="clear" w:color="auto" w:fill="FFFFFF"/>
        <w:spacing w:after="0" w:line="240" w:lineRule="auto"/>
        <w:rPr>
          <w:rFonts w:ascii="Century Gothic" w:hAnsi="Century Gothic" w:cstheme="minorHAnsi"/>
          <w:sz w:val="20"/>
          <w:szCs w:val="20"/>
        </w:rPr>
      </w:pPr>
    </w:p>
    <w:sectPr w:rsidR="000F2009" w:rsidRPr="002C4ED3" w:rsidSect="00B251A3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851" w:right="1800" w:bottom="709" w:left="1800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BED63E" w14:textId="77777777" w:rsidR="00E04ECF" w:rsidRDefault="00E04ECF" w:rsidP="00362F2D">
      <w:pPr>
        <w:spacing w:after="0" w:line="240" w:lineRule="auto"/>
      </w:pPr>
      <w:r>
        <w:separator/>
      </w:r>
    </w:p>
  </w:endnote>
  <w:endnote w:type="continuationSeparator" w:id="0">
    <w:p w14:paraId="1F0E3AA5" w14:textId="77777777" w:rsidR="00E04ECF" w:rsidRDefault="00E04ECF" w:rsidP="00362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536CFD" w14:textId="77777777" w:rsidR="00D410FA" w:rsidRDefault="00D410FA" w:rsidP="0044141C">
    <w:pPr>
      <w:pStyle w:val="Pieddepage"/>
      <w:rPr>
        <w:sz w:val="16"/>
        <w:szCs w:val="16"/>
      </w:rPr>
    </w:pPr>
  </w:p>
  <w:p w14:paraId="4B890658" w14:textId="77777777" w:rsidR="00D410FA" w:rsidRDefault="00D410FA" w:rsidP="0044141C">
    <w:pPr>
      <w:pStyle w:val="Pieddepage"/>
      <w:rPr>
        <w:sz w:val="16"/>
        <w:szCs w:val="16"/>
      </w:rPr>
    </w:pPr>
  </w:p>
  <w:p w14:paraId="7948AC2D" w14:textId="0A410A54" w:rsidR="00D410FA" w:rsidRPr="00F87BCF" w:rsidRDefault="00D410FA" w:rsidP="0044141C">
    <w:pPr>
      <w:pStyle w:val="Pieddepage"/>
      <w:rPr>
        <w:sz w:val="16"/>
        <w:szCs w:val="16"/>
      </w:rPr>
    </w:pPr>
    <w:r w:rsidRPr="00471CA1">
      <w:rPr>
        <w:sz w:val="16"/>
        <w:szCs w:val="16"/>
      </w:rPr>
      <w:ptab w:relativeTo="margin" w:alignment="center" w:leader="none"/>
    </w:r>
    <w:hyperlink r:id="rId1" w:history="1">
      <w:r w:rsidRPr="00471CA1">
        <w:rPr>
          <w:rStyle w:val="Hyperlien"/>
          <w:color w:val="267DD3"/>
          <w:sz w:val="28"/>
          <w:szCs w:val="28"/>
          <w:u w:val="none"/>
        </w:rPr>
        <w:t>www.agencesylvieleclerc.com</w:t>
      </w:r>
    </w:hyperlink>
    <w:r w:rsidRPr="00471CA1">
      <w:rPr>
        <w:color w:val="267DD3"/>
        <w:sz w:val="28"/>
        <w:szCs w:val="28"/>
      </w:rPr>
      <w:t xml:space="preserve"> | </w:t>
    </w:r>
    <w:hyperlink r:id="rId2" w:history="1">
      <w:r w:rsidRPr="00471CA1">
        <w:rPr>
          <w:rStyle w:val="Hyperlien"/>
          <w:color w:val="267DD3"/>
          <w:sz w:val="28"/>
          <w:szCs w:val="28"/>
          <w:u w:val="none"/>
        </w:rPr>
        <w:t>sylvie@sylvieleclerc.com</w:t>
      </w:r>
    </w:hyperlink>
    <w:r w:rsidRPr="00471CA1">
      <w:rPr>
        <w:color w:val="267DD3"/>
        <w:sz w:val="28"/>
        <w:szCs w:val="28"/>
      </w:rPr>
      <w:t xml:space="preserve"> | 514.728.2710</w:t>
    </w:r>
    <w:r w:rsidRPr="00F87BCF">
      <w:rPr>
        <w:sz w:val="16"/>
        <w:szCs w:val="16"/>
      </w:rPr>
      <w:t xml:space="preserve"> </w:t>
    </w:r>
  </w:p>
  <w:p w14:paraId="7402324E" w14:textId="52FDE1E4" w:rsidR="00D410FA" w:rsidRPr="00F87BCF" w:rsidRDefault="00D410FA" w:rsidP="0044141C">
    <w:pPr>
      <w:pStyle w:val="Pieddepage"/>
      <w:rPr>
        <w:sz w:val="16"/>
        <w:szCs w:val="16"/>
      </w:rPr>
    </w:pPr>
    <w:r w:rsidRPr="00F87BCF">
      <w:rPr>
        <w:sz w:val="16"/>
        <w:szCs w:val="16"/>
      </w:rPr>
      <w:tab/>
    </w:r>
  </w:p>
  <w:p w14:paraId="3181909F" w14:textId="44227754" w:rsidR="00D410FA" w:rsidRPr="0044141C" w:rsidRDefault="00D410FA">
    <w:pPr>
      <w:pStyle w:val="Pieddepage"/>
      <w:rPr>
        <w:caps/>
        <w:color w:val="4472C4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3C59A6" w14:textId="17E4E8B0" w:rsidR="00D410FA" w:rsidRPr="00F87BCF" w:rsidRDefault="00D410FA" w:rsidP="003C78EA">
    <w:pPr>
      <w:pStyle w:val="Pieddepage"/>
      <w:rPr>
        <w:sz w:val="16"/>
        <w:szCs w:val="16"/>
      </w:rPr>
    </w:pPr>
    <w:r w:rsidRPr="00F87BCF">
      <w:rPr>
        <w:sz w:val="16"/>
        <w:szCs w:val="16"/>
      </w:rPr>
      <w:tab/>
    </w:r>
  </w:p>
  <w:p w14:paraId="069CEBFD" w14:textId="70EDEA2C" w:rsidR="00D410FA" w:rsidRDefault="00D410FA" w:rsidP="004D54D1">
    <w:pPr>
      <w:pStyle w:val="Pieddepage"/>
      <w:jc w:val="center"/>
    </w:pPr>
    <w:hyperlink r:id="rId1" w:history="1">
      <w:r w:rsidRPr="00471CA1">
        <w:rPr>
          <w:rStyle w:val="Hyperlien"/>
          <w:color w:val="267DD3"/>
          <w:sz w:val="28"/>
          <w:szCs w:val="28"/>
          <w:u w:val="none"/>
        </w:rPr>
        <w:t>www.agencesylvieleclerc.com</w:t>
      </w:r>
    </w:hyperlink>
    <w:r w:rsidRPr="00471CA1">
      <w:rPr>
        <w:color w:val="267DD3"/>
        <w:sz w:val="28"/>
        <w:szCs w:val="28"/>
      </w:rPr>
      <w:t xml:space="preserve"> | </w:t>
    </w:r>
    <w:hyperlink r:id="rId2" w:history="1">
      <w:r w:rsidRPr="00471CA1">
        <w:rPr>
          <w:rStyle w:val="Hyperlien"/>
          <w:color w:val="267DD3"/>
          <w:sz w:val="28"/>
          <w:szCs w:val="28"/>
          <w:u w:val="none"/>
        </w:rPr>
        <w:t>sylvie@sylvieleclerc.com</w:t>
      </w:r>
    </w:hyperlink>
    <w:r w:rsidRPr="00471CA1">
      <w:rPr>
        <w:color w:val="267DD3"/>
        <w:sz w:val="28"/>
        <w:szCs w:val="28"/>
      </w:rPr>
      <w:t xml:space="preserve"> | 514.728.2710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ED4D45" w14:textId="77777777" w:rsidR="00E04ECF" w:rsidRDefault="00E04ECF" w:rsidP="00362F2D">
      <w:pPr>
        <w:spacing w:after="0" w:line="240" w:lineRule="auto"/>
      </w:pPr>
      <w:r>
        <w:separator/>
      </w:r>
    </w:p>
  </w:footnote>
  <w:footnote w:type="continuationSeparator" w:id="0">
    <w:p w14:paraId="37FB4817" w14:textId="77777777" w:rsidR="00E04ECF" w:rsidRDefault="00E04ECF" w:rsidP="00362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5F765D" w14:textId="5F23E5A7" w:rsidR="00D410FA" w:rsidRDefault="00D410FA">
    <w:pPr>
      <w:pStyle w:val="En-tte"/>
    </w:pPr>
    <w:r>
      <w:tab/>
    </w:r>
  </w:p>
  <w:p w14:paraId="2DCEF71C" w14:textId="77777777" w:rsidR="00D410FA" w:rsidRDefault="00D410F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8B62EC" w14:textId="56769BCA" w:rsidR="00D410FA" w:rsidRDefault="00D410FA">
    <w:pPr>
      <w:pStyle w:val="En-tte"/>
    </w:pPr>
    <w:r>
      <w:tab/>
    </w:r>
    <w:r>
      <w:rPr>
        <w:noProof/>
        <w:lang w:val="fr-FR" w:eastAsia="fr-FR"/>
      </w:rPr>
      <w:drawing>
        <wp:inline distT="0" distB="0" distL="0" distR="0" wp14:anchorId="2BE2895D" wp14:editId="2CBC7F91">
          <wp:extent cx="2959100" cy="1038192"/>
          <wp:effectExtent l="0" t="0" r="0" b="0"/>
          <wp:docPr id="16" name="Image 16" descr="C:\Users\marie\AppData\Local\Microsoft\Windows\INetCache\Content.Word\sylvie_leclerc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e\AppData\Local\Microsoft\Windows\INetCache\Content.Word\sylvie_leclerc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1763" cy="105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732404"/>
    <w:multiLevelType w:val="multilevel"/>
    <w:tmpl w:val="E2F2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83305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7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19"/>
    <w:rsid w:val="000112F0"/>
    <w:rsid w:val="00022D19"/>
    <w:rsid w:val="00030D91"/>
    <w:rsid w:val="000566CB"/>
    <w:rsid w:val="00061006"/>
    <w:rsid w:val="00073D0D"/>
    <w:rsid w:val="000772E6"/>
    <w:rsid w:val="00085037"/>
    <w:rsid w:val="000A4D02"/>
    <w:rsid w:val="000A735F"/>
    <w:rsid w:val="000B376E"/>
    <w:rsid w:val="000B6D83"/>
    <w:rsid w:val="000C395F"/>
    <w:rsid w:val="000C4546"/>
    <w:rsid w:val="000E508C"/>
    <w:rsid w:val="000F016C"/>
    <w:rsid w:val="000F2009"/>
    <w:rsid w:val="00101860"/>
    <w:rsid w:val="00104500"/>
    <w:rsid w:val="00115B59"/>
    <w:rsid w:val="00117240"/>
    <w:rsid w:val="001177E2"/>
    <w:rsid w:val="0012653C"/>
    <w:rsid w:val="001274B3"/>
    <w:rsid w:val="00135B32"/>
    <w:rsid w:val="00141205"/>
    <w:rsid w:val="0014509D"/>
    <w:rsid w:val="00145D25"/>
    <w:rsid w:val="00146775"/>
    <w:rsid w:val="00152499"/>
    <w:rsid w:val="00152D0A"/>
    <w:rsid w:val="001711F9"/>
    <w:rsid w:val="0017310F"/>
    <w:rsid w:val="001857BD"/>
    <w:rsid w:val="001876AB"/>
    <w:rsid w:val="001A3506"/>
    <w:rsid w:val="001B09A7"/>
    <w:rsid w:val="001C56A7"/>
    <w:rsid w:val="001C6EA6"/>
    <w:rsid w:val="001D46DD"/>
    <w:rsid w:val="001E2171"/>
    <w:rsid w:val="0023080B"/>
    <w:rsid w:val="00252564"/>
    <w:rsid w:val="002765D5"/>
    <w:rsid w:val="00297C8A"/>
    <w:rsid w:val="002A0781"/>
    <w:rsid w:val="002B79A3"/>
    <w:rsid w:val="002C4ED3"/>
    <w:rsid w:val="002D56DA"/>
    <w:rsid w:val="002E2866"/>
    <w:rsid w:val="00333E34"/>
    <w:rsid w:val="00335DC0"/>
    <w:rsid w:val="003434F7"/>
    <w:rsid w:val="00350789"/>
    <w:rsid w:val="00351FA5"/>
    <w:rsid w:val="0035413F"/>
    <w:rsid w:val="00360B81"/>
    <w:rsid w:val="00362F2D"/>
    <w:rsid w:val="00376883"/>
    <w:rsid w:val="00395114"/>
    <w:rsid w:val="003A452A"/>
    <w:rsid w:val="003A7081"/>
    <w:rsid w:val="003B1D80"/>
    <w:rsid w:val="003B4BAA"/>
    <w:rsid w:val="003C78EA"/>
    <w:rsid w:val="003E70B6"/>
    <w:rsid w:val="00400C48"/>
    <w:rsid w:val="004036AE"/>
    <w:rsid w:val="00407002"/>
    <w:rsid w:val="00423D85"/>
    <w:rsid w:val="0044141C"/>
    <w:rsid w:val="00445B46"/>
    <w:rsid w:val="00466C97"/>
    <w:rsid w:val="00466D5F"/>
    <w:rsid w:val="00471931"/>
    <w:rsid w:val="00471CA1"/>
    <w:rsid w:val="00473BF9"/>
    <w:rsid w:val="00492277"/>
    <w:rsid w:val="004A70EA"/>
    <w:rsid w:val="004B2FF5"/>
    <w:rsid w:val="004C55CA"/>
    <w:rsid w:val="004D54D1"/>
    <w:rsid w:val="00510E4B"/>
    <w:rsid w:val="00520944"/>
    <w:rsid w:val="00527ECF"/>
    <w:rsid w:val="00530202"/>
    <w:rsid w:val="00553F68"/>
    <w:rsid w:val="00555C05"/>
    <w:rsid w:val="00565301"/>
    <w:rsid w:val="00570A1D"/>
    <w:rsid w:val="005970B7"/>
    <w:rsid w:val="005A0799"/>
    <w:rsid w:val="005A3AE3"/>
    <w:rsid w:val="005B099D"/>
    <w:rsid w:val="005D53DC"/>
    <w:rsid w:val="005D63EA"/>
    <w:rsid w:val="005D6FF6"/>
    <w:rsid w:val="005E4559"/>
    <w:rsid w:val="00632DD2"/>
    <w:rsid w:val="0064096E"/>
    <w:rsid w:val="0065520A"/>
    <w:rsid w:val="00692711"/>
    <w:rsid w:val="00692EF4"/>
    <w:rsid w:val="0069521B"/>
    <w:rsid w:val="006A04CB"/>
    <w:rsid w:val="006B1BA6"/>
    <w:rsid w:val="006E2D18"/>
    <w:rsid w:val="006F2F85"/>
    <w:rsid w:val="006F49EE"/>
    <w:rsid w:val="007036A3"/>
    <w:rsid w:val="00712E15"/>
    <w:rsid w:val="00746EC4"/>
    <w:rsid w:val="00761F9C"/>
    <w:rsid w:val="00774D81"/>
    <w:rsid w:val="00774F10"/>
    <w:rsid w:val="0077509A"/>
    <w:rsid w:val="007769A6"/>
    <w:rsid w:val="007861E7"/>
    <w:rsid w:val="00792C6C"/>
    <w:rsid w:val="007942EA"/>
    <w:rsid w:val="007A2C60"/>
    <w:rsid w:val="007B1A6F"/>
    <w:rsid w:val="007B4C4D"/>
    <w:rsid w:val="007D08E5"/>
    <w:rsid w:val="007D7422"/>
    <w:rsid w:val="0084106E"/>
    <w:rsid w:val="00863A96"/>
    <w:rsid w:val="00867EC6"/>
    <w:rsid w:val="008852E0"/>
    <w:rsid w:val="00885BC9"/>
    <w:rsid w:val="00895008"/>
    <w:rsid w:val="008A6754"/>
    <w:rsid w:val="008B0A67"/>
    <w:rsid w:val="008B1FDF"/>
    <w:rsid w:val="008C3710"/>
    <w:rsid w:val="008D57BB"/>
    <w:rsid w:val="008E5736"/>
    <w:rsid w:val="008F4A58"/>
    <w:rsid w:val="00902ABE"/>
    <w:rsid w:val="009266F2"/>
    <w:rsid w:val="00933404"/>
    <w:rsid w:val="0094372D"/>
    <w:rsid w:val="0095691C"/>
    <w:rsid w:val="009642F2"/>
    <w:rsid w:val="009C48C0"/>
    <w:rsid w:val="009D2571"/>
    <w:rsid w:val="009D7036"/>
    <w:rsid w:val="009E7E75"/>
    <w:rsid w:val="009F4101"/>
    <w:rsid w:val="00A16CFF"/>
    <w:rsid w:val="00A27154"/>
    <w:rsid w:val="00A275C8"/>
    <w:rsid w:val="00A3771E"/>
    <w:rsid w:val="00A40D83"/>
    <w:rsid w:val="00A45AA6"/>
    <w:rsid w:val="00A56D91"/>
    <w:rsid w:val="00A8529F"/>
    <w:rsid w:val="00A9055E"/>
    <w:rsid w:val="00A948A3"/>
    <w:rsid w:val="00AA266E"/>
    <w:rsid w:val="00AA69DF"/>
    <w:rsid w:val="00AB2A38"/>
    <w:rsid w:val="00AC22F2"/>
    <w:rsid w:val="00AD13CD"/>
    <w:rsid w:val="00AD4AE0"/>
    <w:rsid w:val="00AD59E1"/>
    <w:rsid w:val="00AE3F9F"/>
    <w:rsid w:val="00B251A3"/>
    <w:rsid w:val="00B41EF7"/>
    <w:rsid w:val="00B42CF5"/>
    <w:rsid w:val="00B43996"/>
    <w:rsid w:val="00B4579F"/>
    <w:rsid w:val="00B53F88"/>
    <w:rsid w:val="00B622F9"/>
    <w:rsid w:val="00B63B77"/>
    <w:rsid w:val="00B7634E"/>
    <w:rsid w:val="00B84509"/>
    <w:rsid w:val="00B965EC"/>
    <w:rsid w:val="00BB25A0"/>
    <w:rsid w:val="00BE139D"/>
    <w:rsid w:val="00C0523B"/>
    <w:rsid w:val="00C11EFD"/>
    <w:rsid w:val="00C1611B"/>
    <w:rsid w:val="00C223D9"/>
    <w:rsid w:val="00C333F9"/>
    <w:rsid w:val="00C435FE"/>
    <w:rsid w:val="00C44107"/>
    <w:rsid w:val="00C47F63"/>
    <w:rsid w:val="00C5268C"/>
    <w:rsid w:val="00C53A4A"/>
    <w:rsid w:val="00C53EC3"/>
    <w:rsid w:val="00C71699"/>
    <w:rsid w:val="00C751B7"/>
    <w:rsid w:val="00C7556D"/>
    <w:rsid w:val="00C84739"/>
    <w:rsid w:val="00C91712"/>
    <w:rsid w:val="00C92D9C"/>
    <w:rsid w:val="00CB07AC"/>
    <w:rsid w:val="00CC0875"/>
    <w:rsid w:val="00CC5CF4"/>
    <w:rsid w:val="00CD2E99"/>
    <w:rsid w:val="00CF457B"/>
    <w:rsid w:val="00CF56DA"/>
    <w:rsid w:val="00D20F96"/>
    <w:rsid w:val="00D23178"/>
    <w:rsid w:val="00D309EE"/>
    <w:rsid w:val="00D410FA"/>
    <w:rsid w:val="00D42CBA"/>
    <w:rsid w:val="00D43386"/>
    <w:rsid w:val="00D566E5"/>
    <w:rsid w:val="00D65F1C"/>
    <w:rsid w:val="00D73218"/>
    <w:rsid w:val="00D77376"/>
    <w:rsid w:val="00D825F0"/>
    <w:rsid w:val="00D86FAB"/>
    <w:rsid w:val="00D9276B"/>
    <w:rsid w:val="00DA21CD"/>
    <w:rsid w:val="00DA63F7"/>
    <w:rsid w:val="00DC361F"/>
    <w:rsid w:val="00DF76E6"/>
    <w:rsid w:val="00E03F15"/>
    <w:rsid w:val="00E04ECF"/>
    <w:rsid w:val="00E1287A"/>
    <w:rsid w:val="00E221F5"/>
    <w:rsid w:val="00E410B7"/>
    <w:rsid w:val="00E424CF"/>
    <w:rsid w:val="00E57D58"/>
    <w:rsid w:val="00E72B52"/>
    <w:rsid w:val="00E86AE4"/>
    <w:rsid w:val="00E9098F"/>
    <w:rsid w:val="00EA18B4"/>
    <w:rsid w:val="00EB55F1"/>
    <w:rsid w:val="00EB5F02"/>
    <w:rsid w:val="00EB72EE"/>
    <w:rsid w:val="00EC3413"/>
    <w:rsid w:val="00EC7362"/>
    <w:rsid w:val="00ED11F2"/>
    <w:rsid w:val="00ED2F96"/>
    <w:rsid w:val="00EE3BFA"/>
    <w:rsid w:val="00EE4ACA"/>
    <w:rsid w:val="00EE7AF6"/>
    <w:rsid w:val="00F01187"/>
    <w:rsid w:val="00F31DF1"/>
    <w:rsid w:val="00F7395E"/>
    <w:rsid w:val="00F87BCF"/>
    <w:rsid w:val="00F95546"/>
    <w:rsid w:val="00FA1515"/>
    <w:rsid w:val="00FA255F"/>
    <w:rsid w:val="00FB7090"/>
    <w:rsid w:val="00FD63AA"/>
    <w:rsid w:val="00FD6768"/>
    <w:rsid w:val="00FE6948"/>
    <w:rsid w:val="00FF323D"/>
    <w:rsid w:val="00FF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AF195B"/>
  <w15:docId w15:val="{AB2F7741-4595-5145-8A08-D6F37568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2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022D19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4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4BA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62F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2F2D"/>
  </w:style>
  <w:style w:type="paragraph" w:styleId="Pieddepage">
    <w:name w:val="footer"/>
    <w:basedOn w:val="Normal"/>
    <w:link w:val="PieddepageCar"/>
    <w:uiPriority w:val="99"/>
    <w:unhideWhenUsed/>
    <w:rsid w:val="00362F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2F2D"/>
  </w:style>
  <w:style w:type="character" w:styleId="Hyperlien">
    <w:name w:val="Hyperlink"/>
    <w:basedOn w:val="Policepardfaut"/>
    <w:uiPriority w:val="99"/>
    <w:unhideWhenUsed/>
    <w:rsid w:val="00EE4AC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E4ACA"/>
    <w:rPr>
      <w:color w:val="808080"/>
      <w:shd w:val="clear" w:color="auto" w:fill="E6E6E6"/>
    </w:rPr>
  </w:style>
  <w:style w:type="table" w:styleId="Grilledutableau">
    <w:name w:val="Table Grid"/>
    <w:basedOn w:val="TableauNormal"/>
    <w:uiPriority w:val="39"/>
    <w:rsid w:val="00F87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4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ylvie@sylvieleclerc.com" TargetMode="External"/><Relationship Id="rId1" Type="http://schemas.openxmlformats.org/officeDocument/2006/relationships/hyperlink" Target="http://www.agencesylvieleclerc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ylvie@sylvieleclerc.com" TargetMode="External"/><Relationship Id="rId1" Type="http://schemas.openxmlformats.org/officeDocument/2006/relationships/hyperlink" Target="http://www.agencesylvieleclerc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7B163-CC67-F744-9E6C-74257A861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406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Sauvageau</dc:creator>
  <cp:keywords/>
  <dc:description/>
  <cp:lastModifiedBy>sylvieleclerc@me.com</cp:lastModifiedBy>
  <cp:revision>3</cp:revision>
  <cp:lastPrinted>2020-12-08T17:31:00Z</cp:lastPrinted>
  <dcterms:created xsi:type="dcterms:W3CDTF">2026-08-20T16:40:00Z</dcterms:created>
  <dcterms:modified xsi:type="dcterms:W3CDTF">2026-08-20T16:41:00Z</dcterms:modified>
</cp:coreProperties>
</file>